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8C" w:rsidRDefault="00E92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9288C" w:rsidRDefault="00E9288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9288C" w:rsidRPr="008D3BDC" w:rsidRDefault="00EA05F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D3BDC">
        <w:rPr>
          <w:rFonts w:ascii="Arial" w:eastAsia="Arial" w:hAnsi="Arial" w:cs="Arial"/>
          <w:b/>
        </w:rPr>
        <w:t>PLANEACIÓN CURSO</w:t>
      </w:r>
    </w:p>
    <w:p w:rsidR="00E9288C" w:rsidRPr="008D3BDC" w:rsidRDefault="00EA05F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D3BDC">
        <w:rPr>
          <w:rFonts w:ascii="Arial" w:eastAsia="Arial" w:hAnsi="Arial" w:cs="Arial"/>
          <w:b/>
        </w:rPr>
        <w:t xml:space="preserve"> Vacunas al día ¡te la ponemos fácil! </w:t>
      </w:r>
    </w:p>
    <w:p w:rsidR="00E9288C" w:rsidRPr="008D3BDC" w:rsidRDefault="00EA05F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D3BDC">
        <w:rPr>
          <w:rFonts w:ascii="Arial" w:eastAsia="Arial" w:hAnsi="Arial" w:cs="Arial"/>
          <w:b/>
        </w:rPr>
        <w:t>Una mirada desde el manual técnico administrativo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E9288C" w:rsidRPr="008D3BDC" w:rsidRDefault="00EA05F9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8D3BDC">
        <w:rPr>
          <w:rFonts w:ascii="Arial" w:eastAsia="Arial" w:hAnsi="Arial" w:cs="Arial"/>
          <w:b/>
        </w:rPr>
        <w:t>SESIÓN No.8 Tomo 8 Manual Técnico Administrativo del PAI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E9288C" w:rsidRPr="008D3BDC" w:rsidRDefault="00EA05F9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  <w:r w:rsidRPr="008D3BDC">
        <w:rPr>
          <w:rFonts w:ascii="Arial" w:eastAsia="Arial" w:hAnsi="Arial" w:cs="Arial"/>
          <w:b/>
        </w:rPr>
        <w:t>Temas pertenecientes a este tomo:</w:t>
      </w:r>
    </w:p>
    <w:p w:rsidR="00E9288C" w:rsidRPr="008D3BDC" w:rsidRDefault="00EA05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color w:val="000000"/>
        </w:rPr>
        <w:t>Flujo de información</w:t>
      </w:r>
    </w:p>
    <w:p w:rsidR="00E9288C" w:rsidRPr="008D3BDC" w:rsidRDefault="00EA05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color w:val="000000"/>
        </w:rPr>
        <w:t>Vigilancia en salud pública de las enfermedades prevenibles por vacunas (EPV)</w:t>
      </w:r>
    </w:p>
    <w:p w:rsidR="00E9288C" w:rsidRPr="008D3BDC" w:rsidRDefault="00EA05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color w:val="000000"/>
        </w:rPr>
        <w:t>Eventos a vigilar en el programa ampliado de inmunizaciones (PAI)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E9288C" w:rsidRPr="008D3BDC" w:rsidRDefault="00EA05F9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8D3BDC">
        <w:rPr>
          <w:rFonts w:ascii="Arial" w:eastAsia="Arial" w:hAnsi="Arial" w:cs="Arial"/>
          <w:b/>
        </w:rPr>
        <w:t>Objetivos:</w:t>
      </w:r>
    </w:p>
    <w:p w:rsidR="00E9288C" w:rsidRPr="008D3BDC" w:rsidRDefault="00EA05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General: </w:t>
      </w:r>
      <w:r w:rsidRPr="008D3BDC">
        <w:rPr>
          <w:rFonts w:ascii="Arial" w:eastAsia="Arial" w:hAnsi="Arial" w:cs="Arial"/>
          <w:color w:val="000000"/>
        </w:rPr>
        <w:t>Analizar los aspectos claves relacionados con la vigilancia de las enfermedades prevenibles</w:t>
      </w:r>
      <w:r w:rsidRPr="008D3BDC">
        <w:rPr>
          <w:rFonts w:ascii="Arial" w:eastAsia="Arial" w:hAnsi="Arial" w:cs="Arial"/>
          <w:color w:val="000000"/>
        </w:rPr>
        <w:t xml:space="preserve"> por vacunas</w:t>
      </w:r>
      <w:r w:rsidRPr="008D3BDC">
        <w:rPr>
          <w:rFonts w:ascii="Arial" w:eastAsia="Arial" w:hAnsi="Arial" w:cs="Arial"/>
        </w:rPr>
        <w:t xml:space="preserve">. </w:t>
      </w:r>
    </w:p>
    <w:p w:rsidR="00E9288C" w:rsidRPr="008D3BDC" w:rsidRDefault="00EA05F9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8D3BDC">
        <w:rPr>
          <w:rFonts w:ascii="Arial" w:eastAsia="Arial" w:hAnsi="Arial" w:cs="Arial"/>
          <w:b/>
          <w:u w:val="single"/>
        </w:rPr>
        <w:t>Componente página web (trabajo independiente)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</w:rPr>
      </w:pPr>
    </w:p>
    <w:p w:rsidR="00E9288C" w:rsidRPr="008D3BDC" w:rsidRDefault="00EA05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>Fecha:</w:t>
      </w:r>
      <w:r w:rsidRPr="008D3BDC">
        <w:rPr>
          <w:rFonts w:ascii="Arial" w:eastAsia="Arial" w:hAnsi="Arial" w:cs="Arial"/>
          <w:color w:val="000000"/>
        </w:rPr>
        <w:t xml:space="preserve"> Por definir</w:t>
      </w:r>
    </w:p>
    <w:p w:rsidR="00E9288C" w:rsidRPr="008D3BDC" w:rsidRDefault="00EA05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Duración: </w:t>
      </w:r>
      <w:r w:rsidRPr="008D3BDC">
        <w:rPr>
          <w:rFonts w:ascii="Arial" w:eastAsia="Arial" w:hAnsi="Arial" w:cs="Arial"/>
          <w:color w:val="000000"/>
        </w:rPr>
        <w:t>2 horas.</w:t>
      </w:r>
    </w:p>
    <w:p w:rsidR="00E9288C" w:rsidRPr="008D3BDC" w:rsidRDefault="00EA05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Recursos: </w:t>
      </w:r>
      <w:r w:rsidRPr="008D3BDC">
        <w:rPr>
          <w:rFonts w:ascii="Arial" w:eastAsia="Arial" w:hAnsi="Arial" w:cs="Arial"/>
          <w:color w:val="000000"/>
        </w:rPr>
        <w:t>Página Web, diapositivas, videos y anexos.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E9288C" w:rsidRPr="008D3BDC" w:rsidRDefault="00EA05F9">
      <w:pPr>
        <w:spacing w:after="0" w:line="240" w:lineRule="auto"/>
        <w:jc w:val="both"/>
        <w:rPr>
          <w:rFonts w:ascii="Arial" w:eastAsia="Arial" w:hAnsi="Arial" w:cs="Arial"/>
        </w:rPr>
      </w:pPr>
      <w:r w:rsidRPr="008D3BDC">
        <w:rPr>
          <w:rFonts w:ascii="Arial" w:eastAsia="Arial" w:hAnsi="Arial" w:cs="Arial"/>
          <w:b/>
        </w:rPr>
        <w:t xml:space="preserve">Elaborado por: </w:t>
      </w:r>
    </w:p>
    <w:p w:rsidR="00E9288C" w:rsidRPr="008D3BDC" w:rsidRDefault="00EA05F9">
      <w:pPr>
        <w:spacing w:after="0" w:line="240" w:lineRule="auto"/>
        <w:jc w:val="both"/>
        <w:rPr>
          <w:rFonts w:ascii="Arial" w:eastAsia="Arial" w:hAnsi="Arial" w:cs="Arial"/>
        </w:rPr>
      </w:pPr>
      <w:r w:rsidRPr="008D3BDC">
        <w:rPr>
          <w:rFonts w:ascii="Arial" w:eastAsia="Arial" w:hAnsi="Arial" w:cs="Arial"/>
        </w:rPr>
        <w:t xml:space="preserve">Edna Carolina Esteban Lizcano estudiante IX nivel enfermería UIS Coordinación P y P, ISABU. 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E9288C" w:rsidRPr="008D3BDC" w:rsidRDefault="00EA05F9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8D3BDC">
        <w:rPr>
          <w:rFonts w:ascii="Arial" w:eastAsia="Arial" w:hAnsi="Arial" w:cs="Arial"/>
          <w:b/>
        </w:rPr>
        <w:t>Metodología:</w:t>
      </w:r>
    </w:p>
    <w:p w:rsidR="00E9288C" w:rsidRPr="008D3BDC" w:rsidRDefault="00EA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Prueba </w:t>
      </w:r>
      <w:proofErr w:type="spellStart"/>
      <w:r w:rsidRPr="008D3BDC">
        <w:rPr>
          <w:rFonts w:ascii="Arial" w:eastAsia="Arial" w:hAnsi="Arial" w:cs="Arial"/>
          <w:b/>
          <w:color w:val="000000"/>
        </w:rPr>
        <w:t>presaberes</w:t>
      </w:r>
      <w:proofErr w:type="spellEnd"/>
      <w:r w:rsidRPr="008D3BDC">
        <w:rPr>
          <w:rFonts w:ascii="Arial" w:eastAsia="Arial" w:hAnsi="Arial" w:cs="Arial"/>
          <w:b/>
          <w:color w:val="000000"/>
        </w:rPr>
        <w:t xml:space="preserve">: </w:t>
      </w:r>
      <w:r w:rsidRPr="008D3BDC">
        <w:rPr>
          <w:rFonts w:ascii="Arial" w:eastAsia="Arial" w:hAnsi="Arial" w:cs="Arial"/>
          <w:color w:val="000000"/>
        </w:rPr>
        <w:t xml:space="preserve">Ante que los participantes hagan el ingreso a la página web para desarrollar el componente deberán responder un formulario Google </w:t>
      </w:r>
      <w:r w:rsidRPr="008D3BDC">
        <w:rPr>
          <w:rFonts w:ascii="Arial" w:eastAsia="Arial" w:hAnsi="Arial" w:cs="Arial"/>
          <w:color w:val="000000"/>
        </w:rPr>
        <w:t>que será enviado con anticipación esto con el fin de evaluar los conocimientos previos.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>Tiempo:</w:t>
      </w:r>
      <w:r w:rsidRPr="008D3BDC">
        <w:rPr>
          <w:rFonts w:ascii="Arial" w:eastAsia="Arial" w:hAnsi="Arial" w:cs="Arial"/>
          <w:color w:val="000000"/>
        </w:rPr>
        <w:t xml:space="preserve"> 10 minutos</w:t>
      </w:r>
    </w:p>
    <w:p w:rsidR="00E9288C" w:rsidRPr="008D3BDC" w:rsidRDefault="00E9288C">
      <w:pPr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:rsidR="00E9288C" w:rsidRPr="008D3BDC" w:rsidRDefault="00EA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Actividad 1: ¡Ay ¡¿Debo conocer el flujo de información? 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Tiempo: </w:t>
      </w:r>
      <w:r w:rsidRPr="008D3BDC">
        <w:rPr>
          <w:rFonts w:ascii="Arial" w:eastAsia="Arial" w:hAnsi="Arial" w:cs="Arial"/>
          <w:color w:val="000000"/>
        </w:rPr>
        <w:t xml:space="preserve">20 minutos 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Desarrollo: </w:t>
      </w:r>
      <w:r w:rsidRPr="008D3BDC">
        <w:rPr>
          <w:rFonts w:ascii="Arial" w:eastAsia="Arial" w:hAnsi="Arial" w:cs="Arial"/>
          <w:color w:val="000000"/>
        </w:rPr>
        <w:t>Los participantes del curso analizarán unas diapositivas en las cuales, encontrarán el flujo de información del SIVIGILA con una breve explicación.</w:t>
      </w:r>
    </w:p>
    <w:p w:rsidR="00E9288C" w:rsidRPr="008D3BDC" w:rsidRDefault="00E92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E9288C" w:rsidRPr="008D3BDC" w:rsidRDefault="00EA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>Actividad 2: ¿Vigilancia de EPV?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Tiempo: </w:t>
      </w:r>
      <w:r w:rsidRPr="008D3BDC">
        <w:rPr>
          <w:rFonts w:ascii="Arial" w:eastAsia="Arial" w:hAnsi="Arial" w:cs="Arial"/>
          <w:color w:val="000000"/>
        </w:rPr>
        <w:t xml:space="preserve">30 minutos 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>Desarrollo:</w:t>
      </w:r>
      <w:r w:rsidRPr="008D3BDC">
        <w:rPr>
          <w:rFonts w:ascii="Arial" w:eastAsia="Arial" w:hAnsi="Arial" w:cs="Arial"/>
          <w:color w:val="000000"/>
        </w:rPr>
        <w:t xml:space="preserve"> Los participantes analizarán el contenido </w:t>
      </w:r>
      <w:r w:rsidRPr="008D3BDC">
        <w:rPr>
          <w:rFonts w:ascii="Arial" w:eastAsia="Arial" w:hAnsi="Arial" w:cs="Arial"/>
          <w:color w:val="000000"/>
        </w:rPr>
        <w:t>de dos infografías en las cuales, encontrarán información relevante sobre las estrategias y el proceso de vigilancia de las EPV.</w:t>
      </w:r>
    </w:p>
    <w:p w:rsidR="00E9288C" w:rsidRPr="008D3BDC" w:rsidRDefault="00E92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E9288C" w:rsidRPr="008D3BDC" w:rsidRDefault="00EA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Actividad 3: Un evento para vigilar 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Tiempo: </w:t>
      </w:r>
      <w:r w:rsidRPr="008D3BDC">
        <w:rPr>
          <w:rFonts w:ascii="Arial" w:eastAsia="Arial" w:hAnsi="Arial" w:cs="Arial"/>
          <w:color w:val="000000"/>
        </w:rPr>
        <w:t>50 minutos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Desarrollo: </w:t>
      </w:r>
      <w:r w:rsidRPr="008D3BDC">
        <w:rPr>
          <w:rFonts w:ascii="Arial" w:eastAsia="Arial" w:hAnsi="Arial" w:cs="Arial"/>
          <w:color w:val="000000"/>
        </w:rPr>
        <w:t xml:space="preserve">Los participantes analizarán el contenido de un </w:t>
      </w:r>
      <w:proofErr w:type="spellStart"/>
      <w:r w:rsidRPr="008D3BDC">
        <w:rPr>
          <w:rFonts w:ascii="Arial" w:eastAsia="Arial" w:hAnsi="Arial" w:cs="Arial"/>
          <w:color w:val="000000"/>
        </w:rPr>
        <w:t>rotafolio</w:t>
      </w:r>
      <w:proofErr w:type="spellEnd"/>
      <w:r w:rsidRPr="008D3BDC">
        <w:rPr>
          <w:rFonts w:ascii="Arial" w:eastAsia="Arial" w:hAnsi="Arial" w:cs="Arial"/>
          <w:color w:val="000000"/>
        </w:rPr>
        <w:t xml:space="preserve"> </w:t>
      </w:r>
      <w:r w:rsidRPr="008D3BDC">
        <w:rPr>
          <w:rFonts w:ascii="Arial" w:eastAsia="Arial" w:hAnsi="Arial" w:cs="Arial"/>
          <w:color w:val="000000"/>
        </w:rPr>
        <w:t xml:space="preserve">y un documento en </w:t>
      </w:r>
      <w:proofErr w:type="spellStart"/>
      <w:r w:rsidRPr="008D3BDC">
        <w:rPr>
          <w:rFonts w:ascii="Arial" w:eastAsia="Arial" w:hAnsi="Arial" w:cs="Arial"/>
          <w:color w:val="000000"/>
        </w:rPr>
        <w:t>pdf</w:t>
      </w:r>
      <w:proofErr w:type="spellEnd"/>
      <w:r w:rsidRPr="008D3BDC">
        <w:rPr>
          <w:rFonts w:ascii="Arial" w:eastAsia="Arial" w:hAnsi="Arial" w:cs="Arial"/>
          <w:color w:val="000000"/>
        </w:rPr>
        <w:t xml:space="preserve"> en los cuales, encontrarán información sobre los diferentes eventos que se deben vigilar en el programa ampliado de inmunización.</w:t>
      </w:r>
    </w:p>
    <w:p w:rsidR="00E9288C" w:rsidRPr="008D3BDC" w:rsidRDefault="00E92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E9288C" w:rsidRPr="008D3BDC" w:rsidRDefault="00EA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8D3BDC">
        <w:rPr>
          <w:rFonts w:ascii="Arial" w:eastAsia="Arial" w:hAnsi="Arial" w:cs="Arial"/>
          <w:b/>
          <w:color w:val="000000"/>
        </w:rPr>
        <w:t xml:space="preserve">Evaluación: </w:t>
      </w:r>
      <w:r w:rsidRPr="008D3BDC">
        <w:rPr>
          <w:rFonts w:ascii="Arial" w:eastAsia="Arial" w:hAnsi="Arial" w:cs="Arial"/>
          <w:color w:val="000000"/>
        </w:rPr>
        <w:t xml:space="preserve">Los participantes resolverán un caso en el cual se describe una situación específica </w:t>
      </w:r>
      <w:r w:rsidRPr="008D3BDC">
        <w:rPr>
          <w:rFonts w:ascii="Arial" w:eastAsia="Arial" w:hAnsi="Arial" w:cs="Arial"/>
          <w:color w:val="000000"/>
        </w:rPr>
        <w:lastRenderedPageBreak/>
        <w:t>de uno de los eventos que se deben vigilar en el programa ampliado de inmunización.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E9288C" w:rsidRPr="008D3BDC" w:rsidRDefault="00EA05F9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8D3BDC">
        <w:rPr>
          <w:rFonts w:ascii="Arial" w:eastAsia="Arial" w:hAnsi="Arial" w:cs="Arial"/>
          <w:b/>
          <w:u w:val="single"/>
        </w:rPr>
        <w:t>Componente presencial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E9288C" w:rsidRPr="008D3BDC" w:rsidRDefault="00EA05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Fecha: </w:t>
      </w:r>
      <w:r w:rsidRPr="008D3BDC">
        <w:rPr>
          <w:rFonts w:ascii="Arial" w:eastAsia="Arial" w:hAnsi="Arial" w:cs="Arial"/>
          <w:color w:val="000000"/>
        </w:rPr>
        <w:t xml:space="preserve">Por definir </w:t>
      </w:r>
    </w:p>
    <w:p w:rsidR="00E9288C" w:rsidRPr="008D3BDC" w:rsidRDefault="00EA05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Duración: </w:t>
      </w:r>
      <w:r w:rsidRPr="008D3BDC">
        <w:rPr>
          <w:rFonts w:ascii="Arial" w:eastAsia="Arial" w:hAnsi="Arial" w:cs="Arial"/>
          <w:color w:val="000000"/>
        </w:rPr>
        <w:t xml:space="preserve">2 horas </w:t>
      </w:r>
    </w:p>
    <w:p w:rsidR="00E9288C" w:rsidRPr="008D3BDC" w:rsidRDefault="00EA05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Recursos: </w:t>
      </w:r>
      <w:r w:rsidRPr="008D3BDC">
        <w:rPr>
          <w:rFonts w:ascii="Arial" w:eastAsia="Arial" w:hAnsi="Arial" w:cs="Arial"/>
          <w:color w:val="000000"/>
        </w:rPr>
        <w:t>Casos sobre vacunación, test preguntas y respuestas.</w:t>
      </w:r>
    </w:p>
    <w:p w:rsidR="00E9288C" w:rsidRPr="008D3BDC" w:rsidRDefault="00EA05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Materiales: </w:t>
      </w:r>
      <w:r w:rsidRPr="008D3BDC">
        <w:rPr>
          <w:rFonts w:ascii="Arial" w:eastAsia="Arial" w:hAnsi="Arial" w:cs="Arial"/>
          <w:color w:val="000000"/>
        </w:rPr>
        <w:t xml:space="preserve">Recursos electrónicos, casos en hojas o carteles. </w:t>
      </w:r>
    </w:p>
    <w:p w:rsidR="00E9288C" w:rsidRPr="008D3BDC" w:rsidRDefault="00EA05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Talento humano: </w:t>
      </w:r>
      <w:r w:rsidRPr="008D3BDC">
        <w:rPr>
          <w:rFonts w:ascii="Arial" w:eastAsia="Arial" w:hAnsi="Arial" w:cs="Arial"/>
          <w:color w:val="000000"/>
        </w:rPr>
        <w:t>Estudiantes de enfermería UIS o facilitador responsable de ofrecer el curso.</w:t>
      </w:r>
    </w:p>
    <w:p w:rsidR="00E9288C" w:rsidRPr="008D3BDC" w:rsidRDefault="00EA05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color w:val="000000"/>
        </w:rPr>
        <w:t>Personal de enfermería responsable del desarrollo del programa PAI en las diferentes unidades operativas del ISABU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E9288C" w:rsidRPr="008D3BDC" w:rsidRDefault="00EA05F9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8D3BDC">
        <w:rPr>
          <w:rFonts w:ascii="Arial" w:eastAsia="Arial" w:hAnsi="Arial" w:cs="Arial"/>
          <w:b/>
        </w:rPr>
        <w:t>Metodología: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E9288C" w:rsidRPr="008D3BDC" w:rsidRDefault="00EA05F9">
      <w:pPr>
        <w:spacing w:after="0" w:line="240" w:lineRule="auto"/>
        <w:jc w:val="both"/>
        <w:rPr>
          <w:rFonts w:ascii="Arial" w:eastAsia="Arial" w:hAnsi="Arial" w:cs="Arial"/>
        </w:rPr>
      </w:pPr>
      <w:r w:rsidRPr="008D3BDC">
        <w:rPr>
          <w:rFonts w:ascii="Arial" w:eastAsia="Arial" w:hAnsi="Arial" w:cs="Arial"/>
          <w:b/>
        </w:rPr>
        <w:t>Bienvenida:</w:t>
      </w:r>
      <w:r w:rsidRPr="008D3BDC">
        <w:rPr>
          <w:rFonts w:ascii="Arial" w:eastAsia="Arial" w:hAnsi="Arial" w:cs="Arial"/>
        </w:rPr>
        <w:t xml:space="preserve"> Se dará la bienvenida a los participantes del curso y se les explicará en que consiste el componente presencial. U</w:t>
      </w:r>
      <w:r w:rsidRPr="008D3BDC">
        <w:rPr>
          <w:rFonts w:ascii="Arial" w:eastAsia="Arial" w:hAnsi="Arial" w:cs="Arial"/>
        </w:rPr>
        <w:t>na de las actividades que se realizarán en este componente se hacen con el fin de despejar dudas.</w:t>
      </w:r>
    </w:p>
    <w:p w:rsidR="00E9288C" w:rsidRPr="008D3BDC" w:rsidRDefault="00EA05F9">
      <w:pPr>
        <w:spacing w:after="0" w:line="240" w:lineRule="auto"/>
        <w:jc w:val="both"/>
        <w:rPr>
          <w:rFonts w:ascii="Arial" w:eastAsia="Arial" w:hAnsi="Arial" w:cs="Arial"/>
        </w:rPr>
      </w:pPr>
      <w:r w:rsidRPr="008D3BDC">
        <w:rPr>
          <w:rFonts w:ascii="Arial" w:eastAsia="Arial" w:hAnsi="Arial" w:cs="Arial"/>
          <w:b/>
        </w:rPr>
        <w:t xml:space="preserve">Tiempo: </w:t>
      </w:r>
      <w:r w:rsidRPr="008D3BDC">
        <w:rPr>
          <w:rFonts w:ascii="Arial" w:eastAsia="Arial" w:hAnsi="Arial" w:cs="Arial"/>
        </w:rPr>
        <w:t>10 minutos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</w:rPr>
      </w:pPr>
    </w:p>
    <w:p w:rsidR="00E9288C" w:rsidRPr="008D3BDC" w:rsidRDefault="00EA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Actividad 1: Reforzando el flujo de información 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Tiempo: </w:t>
      </w:r>
      <w:r w:rsidRPr="008D3BDC">
        <w:rPr>
          <w:rFonts w:ascii="Arial" w:eastAsia="Arial" w:hAnsi="Arial" w:cs="Arial"/>
          <w:color w:val="000000"/>
        </w:rPr>
        <w:t>30 minutos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Desarrollo: </w:t>
      </w:r>
      <w:r w:rsidRPr="008D3BDC">
        <w:rPr>
          <w:rFonts w:ascii="Arial" w:eastAsia="Arial" w:hAnsi="Arial" w:cs="Arial"/>
          <w:color w:val="000000"/>
        </w:rPr>
        <w:t>Los participantes deberán desarrollar una actividad de completar el flujo de información, con el fin de reforzar los conocimientos obtenidos a partir de la revisión o estudio de los materiales disponibles en la página web.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</w:rPr>
      </w:pPr>
    </w:p>
    <w:p w:rsidR="00E9288C" w:rsidRPr="008D3BDC" w:rsidRDefault="00EA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>Actividad 2: A repasar ¿Vigilanc</w:t>
      </w:r>
      <w:r w:rsidRPr="008D3BDC">
        <w:rPr>
          <w:rFonts w:ascii="Arial" w:eastAsia="Arial" w:hAnsi="Arial" w:cs="Arial"/>
          <w:b/>
          <w:color w:val="000000"/>
        </w:rPr>
        <w:t>ia de EPV?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Tiempo: </w:t>
      </w:r>
      <w:r w:rsidRPr="008D3BDC">
        <w:rPr>
          <w:rFonts w:ascii="Arial" w:eastAsia="Arial" w:hAnsi="Arial" w:cs="Arial"/>
          <w:color w:val="000000"/>
        </w:rPr>
        <w:t>30 minutos.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Desarrollo: </w:t>
      </w:r>
      <w:r w:rsidRPr="008D3BDC">
        <w:rPr>
          <w:rFonts w:ascii="Arial" w:eastAsia="Arial" w:hAnsi="Arial" w:cs="Arial"/>
          <w:color w:val="000000"/>
        </w:rPr>
        <w:t>Los participantes realizarán dos juegos de apareamiento de términos y definiciones sobre las estrategias y el proceso de vigilancia de las EPV, como forma de afianzamiento de la información descrita en las infogra</w:t>
      </w:r>
      <w:r w:rsidRPr="008D3BDC">
        <w:rPr>
          <w:rFonts w:ascii="Arial" w:eastAsia="Arial" w:hAnsi="Arial" w:cs="Arial"/>
          <w:color w:val="000000"/>
        </w:rPr>
        <w:t xml:space="preserve">fías.  </w:t>
      </w:r>
    </w:p>
    <w:p w:rsidR="00E9288C" w:rsidRPr="008D3BDC" w:rsidRDefault="00E9288C">
      <w:pPr>
        <w:spacing w:after="0" w:line="240" w:lineRule="auto"/>
        <w:jc w:val="both"/>
        <w:rPr>
          <w:rFonts w:ascii="Arial" w:eastAsia="Arial" w:hAnsi="Arial" w:cs="Arial"/>
        </w:rPr>
      </w:pPr>
    </w:p>
    <w:p w:rsidR="00E9288C" w:rsidRPr="008D3BDC" w:rsidRDefault="00EA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>Actividad 3: Reforzando un evento para vigilar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Tiempo: </w:t>
      </w:r>
      <w:r w:rsidRPr="008D3BDC">
        <w:rPr>
          <w:rFonts w:ascii="Arial" w:eastAsia="Arial" w:hAnsi="Arial" w:cs="Arial"/>
          <w:color w:val="000000"/>
        </w:rPr>
        <w:t>50 minutos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Desarrollo: </w:t>
      </w:r>
      <w:r w:rsidRPr="008D3BDC">
        <w:rPr>
          <w:rFonts w:ascii="Arial" w:eastAsia="Arial" w:hAnsi="Arial" w:cs="Arial"/>
          <w:color w:val="000000"/>
        </w:rPr>
        <w:t>Cada uno de los participantes deberá analizar y resolver un crucigrama acerca de los eventos a vigilar en el PAI, con el fin de llevar a la práctica y reforzar lo descri</w:t>
      </w:r>
      <w:r w:rsidRPr="008D3BDC">
        <w:rPr>
          <w:rFonts w:ascii="Arial" w:eastAsia="Arial" w:hAnsi="Arial" w:cs="Arial"/>
          <w:color w:val="000000"/>
        </w:rPr>
        <w:t>to en las diapositivas.</w:t>
      </w:r>
    </w:p>
    <w:p w:rsidR="00E9288C" w:rsidRPr="008D3BDC" w:rsidRDefault="00E92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E9288C" w:rsidRPr="008D3BDC" w:rsidRDefault="00E92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E9288C" w:rsidRPr="008D3BDC" w:rsidRDefault="00E92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E9288C" w:rsidRPr="008D3BDC" w:rsidRDefault="00E92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E9288C" w:rsidRPr="008D3BDC" w:rsidRDefault="00E92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Realizado por: 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 xml:space="preserve">Edna Carolina Esteban Lizcano 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>Estudiante IX nivel Escuela de Enfermería UIS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b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>Enfermería y sociedad I</w:t>
      </w:r>
    </w:p>
    <w:p w:rsidR="00E9288C" w:rsidRPr="008D3BDC" w:rsidRDefault="00EA05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  <w:r w:rsidRPr="008D3BDC">
        <w:rPr>
          <w:rFonts w:ascii="Arial" w:eastAsia="Arial" w:hAnsi="Arial" w:cs="Arial"/>
          <w:b/>
          <w:color w:val="000000"/>
        </w:rPr>
        <w:t>I Semestre académico 2020</w:t>
      </w:r>
    </w:p>
    <w:p w:rsidR="00E9288C" w:rsidRPr="008D3BDC" w:rsidRDefault="00E928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  <w:bookmarkStart w:id="1" w:name="_heading=h.1fob9te" w:colFirst="0" w:colLast="0"/>
      <w:bookmarkEnd w:id="1"/>
    </w:p>
    <w:p w:rsidR="00E9288C" w:rsidRPr="008D3BDC" w:rsidRDefault="00E92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sectPr w:rsidR="00E9288C" w:rsidRPr="008D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F9" w:rsidRDefault="00EA05F9">
      <w:pPr>
        <w:spacing w:after="0" w:line="240" w:lineRule="auto"/>
      </w:pPr>
      <w:r>
        <w:separator/>
      </w:r>
    </w:p>
  </w:endnote>
  <w:endnote w:type="continuationSeparator" w:id="0">
    <w:p w:rsidR="00EA05F9" w:rsidRDefault="00EA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DC" w:rsidRDefault="008D3B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8C" w:rsidRDefault="00E9288C"/>
  <w:p w:rsidR="00E9288C" w:rsidRDefault="00E9288C"/>
  <w:p w:rsidR="00E9288C" w:rsidRDefault="00E9288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DC" w:rsidRDefault="008D3B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F9" w:rsidRDefault="00EA05F9">
      <w:pPr>
        <w:spacing w:after="0" w:line="240" w:lineRule="auto"/>
      </w:pPr>
      <w:r>
        <w:separator/>
      </w:r>
    </w:p>
  </w:footnote>
  <w:footnote w:type="continuationSeparator" w:id="0">
    <w:p w:rsidR="00EA05F9" w:rsidRDefault="00EA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DC" w:rsidRDefault="008D3B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8C" w:rsidRDefault="00EA05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ge">
            <wp:posOffset>171450</wp:posOffset>
          </wp:positionV>
          <wp:extent cx="1094740" cy="676275"/>
          <wp:effectExtent l="0" t="0" r="0" b="0"/>
          <wp:wrapSquare wrapText="bothSides" distT="0" distB="0" distL="0" distR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74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288C" w:rsidRDefault="00E9288C">
    <w:pPr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" w:eastAsia="Arial" w:hAnsi="Arial" w:cs="Arial"/>
        <w:color w:val="000000"/>
        <w:sz w:val="20"/>
        <w:szCs w:val="20"/>
      </w:rPr>
    </w:pPr>
  </w:p>
  <w:p w:rsidR="00E9288C" w:rsidRDefault="008D3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AC20A3">
      <w:rPr>
        <w:noProof/>
      </w:rPr>
      <w:drawing>
        <wp:anchor distT="0" distB="0" distL="114300" distR="114300" simplePos="0" relativeHeight="251661312" behindDoc="1" locked="0" layoutInCell="1" allowOverlap="1" wp14:anchorId="39DD689F" wp14:editId="7E0376B9">
          <wp:simplePos x="0" y="0"/>
          <wp:positionH relativeFrom="column">
            <wp:posOffset>1247775</wp:posOffset>
          </wp:positionH>
          <wp:positionV relativeFrom="paragraph">
            <wp:posOffset>40005</wp:posOffset>
          </wp:positionV>
          <wp:extent cx="1027430" cy="542925"/>
          <wp:effectExtent l="0" t="0" r="0" b="9525"/>
          <wp:wrapTight wrapText="bothSides">
            <wp:wrapPolygon edited="0">
              <wp:start x="0" y="2274"/>
              <wp:lineTo x="0" y="8337"/>
              <wp:lineTo x="2002" y="15916"/>
              <wp:lineTo x="2002" y="17432"/>
              <wp:lineTo x="7609" y="20463"/>
              <wp:lineTo x="11214" y="21221"/>
              <wp:lineTo x="19624" y="21221"/>
              <wp:lineTo x="20025" y="20463"/>
              <wp:lineTo x="20826" y="10611"/>
              <wp:lineTo x="19224" y="6821"/>
              <wp:lineTo x="15219" y="2274"/>
              <wp:lineTo x="0" y="2274"/>
            </wp:wrapPolygon>
          </wp:wrapTight>
          <wp:docPr id="10" name="Imagen 10" descr="Resultado de imagen para ISA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ISAB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5F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4855BC" wp14:editId="640DDF31">
              <wp:simplePos x="0" y="0"/>
              <wp:positionH relativeFrom="page">
                <wp:posOffset>4776788</wp:posOffset>
              </wp:positionH>
              <wp:positionV relativeFrom="page">
                <wp:posOffset>195264</wp:posOffset>
              </wp:positionV>
              <wp:extent cx="2526030" cy="657225"/>
              <wp:effectExtent l="0" t="0" r="0" b="0"/>
              <wp:wrapSquare wrapText="bothSides" distT="0" distB="0" distL="114300" distR="114300"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7748" y="3456150"/>
                        <a:ext cx="251650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288C" w:rsidRPr="008D3BDC" w:rsidRDefault="00EA05F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6"/>
                            </w:rPr>
                          </w:pPr>
                          <w:bookmarkStart w:id="2" w:name="_GoBack"/>
                          <w:r w:rsidRPr="008D3BD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UNIVERSIDAD INDUSTRIAL DE SANTANDER</w:t>
                          </w:r>
                        </w:p>
                        <w:p w:rsidR="00E9288C" w:rsidRPr="008D3BDC" w:rsidRDefault="00EA05F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6"/>
                            </w:rPr>
                          </w:pPr>
                          <w:r w:rsidRPr="008D3BD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FACULTAD DE SALUD </w:t>
                          </w:r>
                        </w:p>
                        <w:p w:rsidR="00E9288C" w:rsidRPr="008D3BDC" w:rsidRDefault="00EA05F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6"/>
                            </w:rPr>
                          </w:pPr>
                          <w:r w:rsidRPr="008D3BD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ESCUELA DE ENFERMERÍA</w:t>
                          </w:r>
                        </w:p>
                        <w:bookmarkEnd w:id="2"/>
                        <w:p w:rsidR="00E9288C" w:rsidRPr="008D3BDC" w:rsidRDefault="00E9288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</w:rPr>
                          </w:pPr>
                        </w:p>
                        <w:p w:rsidR="00E9288C" w:rsidRPr="008D3BDC" w:rsidRDefault="00E9288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</w:rPr>
                          </w:pPr>
                        </w:p>
                        <w:p w:rsidR="00E9288C" w:rsidRPr="008D3BDC" w:rsidRDefault="00E9288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4855BC" id="Rectángulo 20" o:spid="_x0000_s1026" style="position:absolute;margin-left:376.15pt;margin-top:15.4pt;width:198.9pt;height:51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" filled="f" stroked="f">
              <v:textbox inset="0,0,0,0">
                <w:txbxContent>
                  <w:p w:rsidR="00E9288C" w:rsidRPr="008D3BDC" w:rsidRDefault="00EA05F9">
                    <w:pPr>
                      <w:spacing w:after="0" w:line="240" w:lineRule="auto"/>
                      <w:jc w:val="right"/>
                      <w:textDirection w:val="btLr"/>
                      <w:rPr>
                        <w:sz w:val="16"/>
                      </w:rPr>
                    </w:pPr>
                    <w:bookmarkStart w:id="3" w:name="_GoBack"/>
                    <w:r w:rsidRPr="008D3BDC"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UNIVERSIDAD INDUSTRIAL DE SANTANDER</w:t>
                    </w:r>
                  </w:p>
                  <w:p w:rsidR="00E9288C" w:rsidRPr="008D3BDC" w:rsidRDefault="00EA05F9">
                    <w:pPr>
                      <w:spacing w:after="0" w:line="240" w:lineRule="auto"/>
                      <w:jc w:val="right"/>
                      <w:textDirection w:val="btLr"/>
                      <w:rPr>
                        <w:sz w:val="16"/>
                      </w:rPr>
                    </w:pPr>
                    <w:r w:rsidRPr="008D3BDC"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FACULTAD DE SALUD </w:t>
                    </w:r>
                  </w:p>
                  <w:p w:rsidR="00E9288C" w:rsidRPr="008D3BDC" w:rsidRDefault="00EA05F9">
                    <w:pPr>
                      <w:spacing w:after="0" w:line="240" w:lineRule="auto"/>
                      <w:jc w:val="right"/>
                      <w:textDirection w:val="btLr"/>
                      <w:rPr>
                        <w:sz w:val="16"/>
                      </w:rPr>
                    </w:pPr>
                    <w:r w:rsidRPr="008D3BDC"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ESCUELA DE ENFERMERÍA</w:t>
                    </w:r>
                  </w:p>
                  <w:bookmarkEnd w:id="3"/>
                  <w:p w:rsidR="00E9288C" w:rsidRPr="008D3BDC" w:rsidRDefault="00E9288C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</w:rPr>
                    </w:pPr>
                  </w:p>
                  <w:p w:rsidR="00E9288C" w:rsidRPr="008D3BDC" w:rsidRDefault="00E9288C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</w:rPr>
                    </w:pPr>
                  </w:p>
                  <w:p w:rsidR="00E9288C" w:rsidRPr="008D3BDC" w:rsidRDefault="00E9288C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E9288C" w:rsidRDefault="00E928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E9288C" w:rsidRDefault="00EA05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DC" w:rsidRDefault="008D3B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60A0"/>
    <w:multiLevelType w:val="multilevel"/>
    <w:tmpl w:val="4E9411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0B7465"/>
    <w:multiLevelType w:val="multilevel"/>
    <w:tmpl w:val="4AECAE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8B402B"/>
    <w:multiLevelType w:val="multilevel"/>
    <w:tmpl w:val="DE0CF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F34B58"/>
    <w:multiLevelType w:val="multilevel"/>
    <w:tmpl w:val="671C0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E76EA6"/>
    <w:multiLevelType w:val="multilevel"/>
    <w:tmpl w:val="35EC24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964FDF"/>
    <w:multiLevelType w:val="multilevel"/>
    <w:tmpl w:val="A596F6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8C"/>
    <w:rsid w:val="008D3BDC"/>
    <w:rsid w:val="00E9288C"/>
    <w:rsid w:val="00E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3A7A4D-5F8C-4016-9429-2C514244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351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2F3515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D013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68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68EE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68EE"/>
    <w:rPr>
      <w:rFonts w:asciiTheme="minorHAnsi" w:eastAsiaTheme="minorHAnsi" w:hAnsiTheme="minorHAnsi"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68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1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A9"/>
    <w:rPr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91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A9"/>
    <w:rPr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A91B9B"/>
    <w:pPr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1B9B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y0InBwvUeutuhOLzPVWghOYPKQ==">AMUW2mW9IYJAsCTl/HVkIdSrj7+nHDRCX80/wfGS89AtKuFgP2s4MRIGpnJs8468KUZCNaEuLsuBuQN2fIW71tnpItyoo+l/Zqyy+tK5np/1Km0Gt2o9twtQB/jVtY2c2Ez4UQhcFSAKafKUmWJn1s69qyyaOx8f/w==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CARVAJAL</dc:creator>
  <cp:lastModifiedBy>Edna Esteban</cp:lastModifiedBy>
  <cp:revision>2</cp:revision>
  <dcterms:created xsi:type="dcterms:W3CDTF">2020-06-10T04:24:00Z</dcterms:created>
  <dcterms:modified xsi:type="dcterms:W3CDTF">2020-12-02T03:57:00Z</dcterms:modified>
</cp:coreProperties>
</file>